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4B" w:rsidRPr="001F624B" w:rsidRDefault="001F624B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E13" w:rsidTr="001F624B">
        <w:tc>
          <w:tcPr>
            <w:tcW w:w="9212" w:type="dxa"/>
          </w:tcPr>
          <w:p w:rsidR="00412E13" w:rsidRDefault="00412E13" w:rsidP="00412E13">
            <w:pPr>
              <w:spacing w:before="360" w:after="360"/>
              <w:jc w:val="center"/>
              <w:rPr>
                <w:rFonts w:ascii="Cambria" w:hAnsi="Cambria"/>
                <w:b/>
              </w:rPr>
            </w:pPr>
            <w:r w:rsidRPr="001F624B">
              <w:rPr>
                <w:rFonts w:ascii="Cambria" w:hAnsi="Cambria"/>
                <w:b/>
              </w:rPr>
              <w:t xml:space="preserve">Podyplomowe studia </w:t>
            </w:r>
            <w:r w:rsidRPr="00FE51D7">
              <w:rPr>
                <w:rFonts w:ascii="Cambria" w:hAnsi="Cambria"/>
                <w:b/>
                <w:highlight w:val="yellow"/>
              </w:rPr>
              <w:t>………….</w:t>
            </w:r>
          </w:p>
        </w:tc>
      </w:tr>
      <w:tr w:rsidR="001F624B" w:rsidTr="001F624B">
        <w:tc>
          <w:tcPr>
            <w:tcW w:w="9212" w:type="dxa"/>
          </w:tcPr>
          <w:p w:rsidR="001F624B" w:rsidRPr="001F624B" w:rsidRDefault="001F624B" w:rsidP="00DF6786">
            <w:pPr>
              <w:spacing w:before="60" w:after="60"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WARUNKI PRZYJĘCIA </w:t>
            </w:r>
          </w:p>
        </w:tc>
      </w:tr>
      <w:tr w:rsidR="001F624B" w:rsidTr="001F624B">
        <w:trPr>
          <w:trHeight w:val="1592"/>
        </w:trPr>
        <w:tc>
          <w:tcPr>
            <w:tcW w:w="9212" w:type="dxa"/>
          </w:tcPr>
          <w:p w:rsidR="001F624B" w:rsidRPr="001F624B" w:rsidRDefault="001F624B" w:rsidP="00DF6786">
            <w:pPr>
              <w:spacing w:before="120" w:after="6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F624B">
              <w:rPr>
                <w:rFonts w:ascii="Cambria" w:hAnsi="Cambria"/>
                <w:sz w:val="20"/>
                <w:szCs w:val="20"/>
              </w:rPr>
              <w:t xml:space="preserve">O przyjęcie na </w:t>
            </w:r>
            <w:r w:rsidRPr="00FE51D7">
              <w:rPr>
                <w:rFonts w:ascii="Cambria" w:hAnsi="Cambria"/>
                <w:i/>
                <w:sz w:val="20"/>
                <w:szCs w:val="20"/>
                <w:highlight w:val="yellow"/>
              </w:rPr>
              <w:t xml:space="preserve">Podyplomowe studia </w:t>
            </w:r>
            <w:r w:rsidR="005077F5" w:rsidRPr="00FE51D7">
              <w:rPr>
                <w:rFonts w:ascii="Cambria" w:hAnsi="Cambria"/>
                <w:i/>
                <w:sz w:val="20"/>
                <w:szCs w:val="20"/>
                <w:highlight w:val="yellow"/>
              </w:rPr>
              <w:t>………</w:t>
            </w:r>
            <w:r w:rsidR="005077F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1F624B">
              <w:rPr>
                <w:rFonts w:ascii="Cambria" w:hAnsi="Cambria"/>
                <w:sz w:val="20"/>
                <w:szCs w:val="20"/>
              </w:rPr>
              <w:t>może ubiegać się osoba, która:</w:t>
            </w:r>
          </w:p>
          <w:p w:rsidR="001F624B" w:rsidRDefault="001F624B" w:rsidP="00DF6786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426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1F624B">
              <w:rPr>
                <w:rFonts w:ascii="Cambria" w:hAnsi="Cambria"/>
                <w:sz w:val="20"/>
                <w:szCs w:val="20"/>
              </w:rPr>
              <w:t xml:space="preserve">posiada </w:t>
            </w:r>
            <w:r w:rsidR="005077F5">
              <w:rPr>
                <w:rFonts w:ascii="Cambria" w:hAnsi="Cambria"/>
                <w:sz w:val="20"/>
                <w:szCs w:val="20"/>
              </w:rPr>
              <w:t xml:space="preserve">kwalifikację pełną na poziomie co najmniej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alias w:val="Poziom PRK"/>
                <w:tag w:val="Poziom PRK"/>
                <w:id w:val="-355735713"/>
                <w:placeholder>
                  <w:docPart w:val="DefaultPlaceholder_1081868575"/>
                </w:placeholder>
                <w:showingPlcHdr/>
                <w:comboBox>
                  <w:listItem w:value="Wybierz element."/>
                  <w:listItem w:displayText="6 PRK, tj. ukończyła studia pierwszego stopnia" w:value="6 PRK, tj. ukończyła studia pierwszego stopnia"/>
                  <w:listItem w:displayText="7 PRK, tj. ukończyła studia drugiego stopnia lub jednolite studia magisterskie;" w:value="7 PRK, tj. ukończyła studia drugiego stopnia lub jednolite studia magisterskie;"/>
                </w:comboBox>
              </w:sdtPr>
              <w:sdtContent>
                <w:r w:rsidR="005077F5" w:rsidRPr="00ED731B">
                  <w:rPr>
                    <w:rStyle w:val="Tekstzastpczy"/>
                  </w:rPr>
                  <w:t>Wybierz element.</w:t>
                </w:r>
              </w:sdtContent>
            </w:sdt>
            <w:r w:rsidRPr="001F624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077F5">
              <w:rPr>
                <w:rFonts w:ascii="Cambria" w:hAnsi="Cambria"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077F5" w:rsidRPr="005077F5" w:rsidRDefault="005077F5" w:rsidP="005077F5">
            <w:pPr>
              <w:pStyle w:val="Akapitzlist"/>
              <w:spacing w:before="60" w:after="60" w:line="276" w:lineRule="auto"/>
              <w:ind w:left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077F5">
              <w:rPr>
                <w:rFonts w:ascii="Cambria" w:hAnsi="Cambria"/>
                <w:i/>
                <w:sz w:val="20"/>
                <w:szCs w:val="20"/>
                <w:highlight w:val="yellow"/>
              </w:rPr>
              <w:t>należy wybrać jaki poziom studiów musi mieć ukończony kandydat  aby ubiegać się o przyjęcie na studia podyplomowe</w:t>
            </w:r>
          </w:p>
          <w:p w:rsidR="001F624B" w:rsidRPr="005077F5" w:rsidRDefault="005077F5" w:rsidP="00DF6786">
            <w:pPr>
              <w:pStyle w:val="Akapitzlist"/>
              <w:numPr>
                <w:ilvl w:val="0"/>
                <w:numId w:val="1"/>
              </w:numPr>
              <w:spacing w:before="60" w:after="240" w:line="276" w:lineRule="auto"/>
              <w:ind w:left="426" w:hanging="284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5077F5">
              <w:rPr>
                <w:rFonts w:ascii="Cambria" w:hAnsi="Cambria"/>
                <w:i/>
                <w:sz w:val="20"/>
                <w:szCs w:val="20"/>
                <w:highlight w:val="yellow"/>
              </w:rPr>
              <w:t>dodatkowe kryteria formalne, jakie musi spełniać kandydat aby ubiegać się o przyjęcie na studia podyplomowe</w:t>
            </w:r>
            <w:r w:rsidRPr="005077F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</w:tc>
      </w:tr>
      <w:tr w:rsidR="001F624B" w:rsidTr="001F624B">
        <w:trPr>
          <w:trHeight w:val="412"/>
        </w:trPr>
        <w:tc>
          <w:tcPr>
            <w:tcW w:w="9212" w:type="dxa"/>
          </w:tcPr>
          <w:p w:rsidR="001F624B" w:rsidRPr="001F624B" w:rsidRDefault="001F624B" w:rsidP="00DF6786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624B">
              <w:rPr>
                <w:rFonts w:ascii="Cambria" w:hAnsi="Cambria"/>
                <w:b/>
              </w:rPr>
              <w:t>KRYTERIA KWALIFIKACJI</w:t>
            </w:r>
          </w:p>
        </w:tc>
      </w:tr>
      <w:tr w:rsidR="001F624B" w:rsidTr="001F624B">
        <w:trPr>
          <w:trHeight w:val="420"/>
        </w:trPr>
        <w:tc>
          <w:tcPr>
            <w:tcW w:w="9212" w:type="dxa"/>
          </w:tcPr>
          <w:p w:rsidR="005077F5" w:rsidRDefault="001F624B" w:rsidP="00DF6786">
            <w:pPr>
              <w:spacing w:before="120" w:after="24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1F624B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O przyjęciu na studia decyduje </w:t>
            </w:r>
            <w:r w:rsidR="005077F5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….</w:t>
            </w:r>
          </w:p>
          <w:p w:rsidR="005077F5" w:rsidRPr="00FE51D7" w:rsidRDefault="005077F5" w:rsidP="005077F5">
            <w:pPr>
              <w:spacing w:before="12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i/>
                <w:sz w:val="20"/>
                <w:szCs w:val="20"/>
                <w:highlight w:val="yellow"/>
              </w:rPr>
              <w:t>Należy wskazać co będzie decydować o kolejności kwalifikacji kandydatów do przyjęcia np.:</w:t>
            </w:r>
          </w:p>
          <w:p w:rsidR="003A1405" w:rsidRPr="00FE51D7" w:rsidRDefault="001F624B" w:rsidP="005077F5">
            <w:pPr>
              <w:pStyle w:val="Akapitzlist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kolejność zgłoszeń w systemie Internetowej Rejestracji Kandydatów.</w:t>
            </w:r>
          </w:p>
          <w:p w:rsidR="005077F5" w:rsidRPr="00FE51D7" w:rsidRDefault="005077F5" w:rsidP="005077F5">
            <w:pPr>
              <w:pStyle w:val="Akapitzlist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ocena na dyplomie stanowiącym podstawię ubiegania się o przyjęcie;</w:t>
            </w:r>
          </w:p>
          <w:p w:rsidR="00412E13" w:rsidRPr="00FE51D7" w:rsidRDefault="00412E13" w:rsidP="005077F5">
            <w:pPr>
              <w:pStyle w:val="Akapitzlist"/>
              <w:numPr>
                <w:ilvl w:val="0"/>
                <w:numId w:val="4"/>
              </w:numPr>
              <w:spacing w:before="120" w:after="24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wynik rekrutacyjny kandydata ustalany zgodnie z zasadą: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  <w:u w:val="single"/>
              </w:rPr>
              <w:t>polski dyplom ukończenia studiów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0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5077F5" w:rsidRPr="00FE51D7" w:rsidRDefault="00412E13" w:rsidP="00412E13">
            <w:pPr>
              <w:pStyle w:val="Akapitzlist"/>
              <w:spacing w:before="120" w:after="240"/>
              <w:ind w:left="0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  <w:t>W = 0,75*OD + 0,25*ŚO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0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  <w:t>OD: punkty za ocenę uzyskaną na dyplomie ukończenia studiów stanowiącym podstawię ubiegania się o przyjęcie, obliczane wg wzoru:</w:t>
            </w:r>
          </w:p>
          <w:p w:rsidR="00412E13" w:rsidRPr="00FE51D7" w:rsidRDefault="00412E13" w:rsidP="00412E13">
            <w:pPr>
              <w:tabs>
                <w:tab w:val="left" w:pos="8789"/>
              </w:tabs>
              <w:spacing w:before="100" w:beforeAutospacing="1"/>
              <w:ind w:right="284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FE51D7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 xml:space="preserve">OD = 100 *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  <w:highlight w:val="yellow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eastAsia="pl-PL"/>
                    </w:rPr>
                    <m:t>ocena - O min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O max - O min</m:t>
                  </m:r>
                </m:den>
              </m:f>
            </m:oMath>
          </w:p>
          <w:p w:rsidR="00412E13" w:rsidRPr="00FE51D7" w:rsidRDefault="00412E13" w:rsidP="00412E13">
            <w:pPr>
              <w:pStyle w:val="Akapitzlist"/>
              <w:spacing w:before="120" w:after="240"/>
              <w:ind w:left="0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gdzie: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ocena – ocena na dyplomie kandydata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O min – najniższa możliwa do uzyskania ocena, w skali w jakiej została wystawiona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O max – najwyższa możliwa do uzyskania ocena, w skali w jakiej została wystawiona</w:t>
            </w: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pStyle w:val="Akapitzlist"/>
              <w:spacing w:before="120" w:after="240"/>
              <w:ind w:left="142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highlight w:val="yellow"/>
              </w:rPr>
              <w:t>ŚO: punkty za średnią ocen z przebiegu studiów obliczane wg wzoru:</w:t>
            </w:r>
          </w:p>
          <w:p w:rsidR="00412E13" w:rsidRDefault="00412E13" w:rsidP="00FE51D7">
            <w:pPr>
              <w:tabs>
                <w:tab w:val="left" w:pos="8789"/>
              </w:tabs>
              <w:spacing w:before="100" w:beforeAutospacing="1"/>
              <w:ind w:right="284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FE51D7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 xml:space="preserve">ŚO = 100 *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0"/>
                      <w:szCs w:val="20"/>
                      <w:highlight w:val="yellow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eastAsia="pl-PL"/>
                    </w:rPr>
                    <m:t>średnia - O min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</w:rPr>
                    <m:t>O max - O min</m:t>
                  </m:r>
                </m:den>
              </m:f>
            </m:oMath>
          </w:p>
          <w:p w:rsidR="00FE51D7" w:rsidRPr="00FE51D7" w:rsidRDefault="00FE51D7" w:rsidP="00FE51D7">
            <w:pPr>
              <w:tabs>
                <w:tab w:val="left" w:pos="8789"/>
              </w:tabs>
              <w:spacing w:before="100" w:beforeAutospacing="1"/>
              <w:ind w:right="284"/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</w:p>
          <w:p w:rsidR="00412E13" w:rsidRPr="00FE51D7" w:rsidRDefault="00412E13" w:rsidP="00412E13">
            <w:pPr>
              <w:pStyle w:val="Default"/>
              <w:ind w:left="142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gdzie: </w:t>
            </w:r>
          </w:p>
          <w:p w:rsidR="00412E13" w:rsidRPr="00FE51D7" w:rsidRDefault="00412E13" w:rsidP="00412E13">
            <w:pPr>
              <w:pStyle w:val="Default"/>
              <w:ind w:left="142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średnia – średnia ocen z przebiegu studiów </w:t>
            </w:r>
          </w:p>
          <w:p w:rsidR="00412E13" w:rsidRPr="00FE51D7" w:rsidRDefault="00412E13" w:rsidP="00412E13">
            <w:pPr>
              <w:pStyle w:val="Default"/>
              <w:ind w:left="142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O min – najniższa możliwa do uzyskania ocena, w skali w jakiej została wystawiona </w:t>
            </w:r>
          </w:p>
          <w:p w:rsidR="00412E13" w:rsidRPr="00FE51D7" w:rsidRDefault="00412E13" w:rsidP="00412E13">
            <w:pPr>
              <w:pStyle w:val="Akapitzlist"/>
              <w:ind w:left="142"/>
              <w:contextualSpacing w:val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O max – najwyższa możliwa do uzyskania ocena, w skali w jakiej została wystawiona </w:t>
            </w:r>
          </w:p>
          <w:p w:rsidR="00412E13" w:rsidRPr="00FE51D7" w:rsidRDefault="00412E13" w:rsidP="00412E13">
            <w:pPr>
              <w:pStyle w:val="Akapitzlist"/>
              <w:ind w:left="142"/>
              <w:contextualSpacing w:val="0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Średnia powinna być potwierdzona suplementem, a w przypadku osób, które uzyskały dyplom przed </w:t>
            </w: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br/>
            </w: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1 stycznia 2005 r. i nie posiadają suplementu – zaświadczeniem. </w:t>
            </w:r>
          </w:p>
          <w:p w:rsidR="00412E13" w:rsidRPr="00FE51D7" w:rsidRDefault="00412E13" w:rsidP="00412E13">
            <w:pPr>
              <w:jc w:val="both"/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</w:pPr>
          </w:p>
          <w:p w:rsidR="00412E13" w:rsidRPr="00FE51D7" w:rsidRDefault="00412E13" w:rsidP="00412E13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t xml:space="preserve">Kandydat na etapie rejestracji elektronicznej zobowiązany jest do przedstawienia skali w jakiej została wystawiona ocena na dyplomie, a także oceny stanowiące podstawę wyliczenia średniej </w:t>
            </w:r>
            <w:r w:rsidRPr="00FE51D7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br/>
            </w:r>
            <w:r w:rsidRPr="00FE51D7">
              <w:rPr>
                <w:rFonts w:asciiTheme="majorHAnsi" w:hAnsiTheme="majorHAnsi"/>
                <w:b/>
                <w:bCs/>
                <w:sz w:val="20"/>
                <w:szCs w:val="20"/>
                <w:highlight w:val="yellow"/>
              </w:rPr>
              <w:lastRenderedPageBreak/>
              <w:t>z przebiegu studiów</w:t>
            </w:r>
            <w:r w:rsidRPr="00FE51D7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. </w:t>
            </w:r>
          </w:p>
          <w:p w:rsidR="00412E13" w:rsidRPr="00FE51D7" w:rsidRDefault="00412E13" w:rsidP="00412E13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:rsidR="00412E13" w:rsidRPr="00FE51D7" w:rsidRDefault="00412E13" w:rsidP="00FE51D7">
            <w:pPr>
              <w:pStyle w:val="Akapitzlist"/>
              <w:spacing w:before="120" w:after="240"/>
              <w:ind w:left="142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  <w:u w:val="single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  <w:u w:val="single"/>
              </w:rPr>
              <w:t>zagraniczny</w:t>
            </w: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  <w:u w:val="single"/>
              </w:rPr>
              <w:t xml:space="preserve"> dyplom ukończenia studiów</w:t>
            </w:r>
          </w:p>
          <w:p w:rsidR="00412E13" w:rsidRPr="00FE51D7" w:rsidRDefault="00412E13" w:rsidP="00412E13">
            <w:pPr>
              <w:tabs>
                <w:tab w:val="left" w:pos="3578"/>
                <w:tab w:val="left" w:pos="4162"/>
                <w:tab w:val="left" w:pos="8789"/>
              </w:tabs>
              <w:spacing w:after="360"/>
              <w:ind w:left="-533" w:right="284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FE51D7"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  <w:lang w:eastAsia="pl-PL"/>
              </w:rPr>
              <w:t xml:space="preserve">W = 100 *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sz w:val="20"/>
                      <w:szCs w:val="20"/>
                      <w:highlight w:val="yellow"/>
                      <w:lang w:eastAsia="pl-PL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eastAsia="pl-PL"/>
                    </w:rPr>
                    <m:t>wynik - O 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highlight w:val="yellow"/>
                      <w:lang w:eastAsia="pl-PL"/>
                    </w:rPr>
                    <m:t>O max - O min</m:t>
                  </m:r>
                </m:den>
              </m:f>
            </m:oMath>
          </w:p>
          <w:p w:rsidR="00412E13" w:rsidRPr="00412E13" w:rsidRDefault="00412E13" w:rsidP="00412E13">
            <w:pPr>
              <w:tabs>
                <w:tab w:val="left" w:pos="8789"/>
              </w:tabs>
              <w:spacing w:line="276" w:lineRule="auto"/>
              <w:ind w:left="142" w:right="284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412E13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gdzie:</w:t>
            </w:r>
          </w:p>
          <w:p w:rsidR="00412E13" w:rsidRPr="00412E13" w:rsidRDefault="00412E13" w:rsidP="00412E13">
            <w:pPr>
              <w:tabs>
                <w:tab w:val="left" w:pos="1134"/>
                <w:tab w:val="left" w:pos="8789"/>
              </w:tabs>
              <w:spacing w:line="276" w:lineRule="auto"/>
              <w:ind w:left="142" w:right="284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412E13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wynik – wynik ukończenia studiów, co do zasady ocena na dyplomie, a w przypadku jej braku: wynik punktowy, średnia ocen z przebiegu studiów</w:t>
            </w:r>
          </w:p>
          <w:p w:rsidR="00412E13" w:rsidRPr="00412E13" w:rsidRDefault="00412E13" w:rsidP="00412E13">
            <w:pPr>
              <w:tabs>
                <w:tab w:val="left" w:pos="1134"/>
                <w:tab w:val="left" w:pos="8789"/>
              </w:tabs>
              <w:spacing w:line="276" w:lineRule="auto"/>
              <w:ind w:left="142" w:right="284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412E13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O min – najniższy możliwy do uzyskania wynik, w skali w jakiej został uzyskany</w:t>
            </w:r>
          </w:p>
          <w:p w:rsidR="00412E13" w:rsidRPr="00412E13" w:rsidRDefault="00412E13" w:rsidP="00412E13">
            <w:pPr>
              <w:tabs>
                <w:tab w:val="left" w:pos="1276"/>
                <w:tab w:val="left" w:pos="8789"/>
              </w:tabs>
              <w:spacing w:line="276" w:lineRule="auto"/>
              <w:ind w:left="142" w:right="284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412E13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O max – najwyższy możliwy do uzyskania wynik, w skali w jakiej został uzyskany</w:t>
            </w:r>
          </w:p>
          <w:p w:rsidR="00412E13" w:rsidRPr="00FE51D7" w:rsidRDefault="00412E13" w:rsidP="00412E13">
            <w:pPr>
              <w:tabs>
                <w:tab w:val="left" w:pos="3578"/>
                <w:tab w:val="left" w:pos="4162"/>
                <w:tab w:val="left" w:pos="8789"/>
              </w:tabs>
              <w:spacing w:line="276" w:lineRule="auto"/>
              <w:ind w:right="284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</w:p>
          <w:p w:rsidR="00412E13" w:rsidRPr="00412E13" w:rsidRDefault="00412E13" w:rsidP="00412E13">
            <w:pPr>
              <w:tabs>
                <w:tab w:val="left" w:pos="3578"/>
                <w:tab w:val="left" w:pos="4162"/>
                <w:tab w:val="left" w:pos="8789"/>
              </w:tabs>
              <w:spacing w:line="276" w:lineRule="auto"/>
              <w:ind w:right="284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412E13">
              <w:rPr>
                <w:rFonts w:asciiTheme="majorHAnsi" w:hAnsiTheme="majorHAnsi" w:cs="Times New Roman"/>
                <w:bCs/>
                <w:sz w:val="20"/>
                <w:szCs w:val="20"/>
                <w:highlight w:val="yellow"/>
                <w:lang w:eastAsia="pl-PL"/>
              </w:rPr>
              <w:t>W przypadku gdy wynik ze studiów wyrażony jest w formie literowej sposób jego przeliczania określają ogólne zasady przyjęte na Uniwersytecie.</w:t>
            </w:r>
          </w:p>
          <w:p w:rsidR="00412E13" w:rsidRPr="00FE51D7" w:rsidRDefault="00412E13" w:rsidP="00412E13">
            <w:pPr>
              <w:pStyle w:val="Akapitzlist"/>
              <w:spacing w:line="276" w:lineRule="auto"/>
              <w:ind w:left="142"/>
              <w:contextualSpacing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412E13" w:rsidRPr="00FE51D7" w:rsidRDefault="00412E13" w:rsidP="00412E1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u w:val="single"/>
              </w:rPr>
            </w:pPr>
            <w:r w:rsidRPr="00FE51D7"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yellow"/>
                <w:lang w:eastAsia="pl-PL"/>
              </w:rPr>
              <w:t>Kandydat na etapie rejestracji elektronicznej zobowiązany jest do przedstawienia skali w jakiej wynik został uzyskany.</w:t>
            </w:r>
          </w:p>
          <w:p w:rsidR="00412E13" w:rsidRPr="00412E13" w:rsidRDefault="00412E13" w:rsidP="00412E13">
            <w:pPr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</w:p>
        </w:tc>
      </w:tr>
      <w:tr w:rsidR="001F624B" w:rsidTr="001F624B">
        <w:trPr>
          <w:trHeight w:val="420"/>
        </w:trPr>
        <w:tc>
          <w:tcPr>
            <w:tcW w:w="9212" w:type="dxa"/>
          </w:tcPr>
          <w:p w:rsidR="001F624B" w:rsidRPr="001F624B" w:rsidRDefault="001F624B" w:rsidP="00DF6786">
            <w:pPr>
              <w:spacing w:before="120" w:after="120" w:line="276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1F624B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lastRenderedPageBreak/>
              <w:t>WYMAGANE DOKUMENTY</w:t>
            </w:r>
          </w:p>
        </w:tc>
      </w:tr>
      <w:tr w:rsidR="001F624B" w:rsidTr="003A1405">
        <w:trPr>
          <w:trHeight w:val="4674"/>
        </w:trPr>
        <w:tc>
          <w:tcPr>
            <w:tcW w:w="9212" w:type="dxa"/>
          </w:tcPr>
          <w:p w:rsidR="001F624B" w:rsidRDefault="001F624B" w:rsidP="00DF6786">
            <w:pPr>
              <w:spacing w:before="120" w:after="6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Kandydat zakwalifikowany do przyjęcia składa we właściwym sekretariacie następujące dokumenty:</w:t>
            </w:r>
          </w:p>
          <w:p w:rsidR="001F624B" w:rsidRDefault="001F624B" w:rsidP="00DF6786">
            <w:pPr>
              <w:pStyle w:val="Akapitzlist"/>
              <w:numPr>
                <w:ilvl w:val="0"/>
                <w:numId w:val="2"/>
              </w:numPr>
              <w:spacing w:before="120" w:after="6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formularz rekrutacyjny wraz z podaniem o przyjęcie na studia;</w:t>
            </w:r>
          </w:p>
          <w:p w:rsidR="001F624B" w:rsidRDefault="001F624B" w:rsidP="00DF6786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dyplom ukończenia studiów 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softHyphen/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celem wykonania jego kopii do akt;</w:t>
            </w:r>
          </w:p>
          <w:p w:rsidR="00FE51D7" w:rsidRPr="00FE51D7" w:rsidRDefault="00FE51D7" w:rsidP="00FE51D7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</w:pPr>
            <w:r w:rsidRPr="00FE51D7">
              <w:rPr>
                <w:rFonts w:asciiTheme="majorHAnsi" w:eastAsia="Calibri" w:hAnsiTheme="majorHAnsi" w:cs="Times New Roman"/>
                <w:bCs/>
                <w:sz w:val="20"/>
                <w:szCs w:val="20"/>
                <w:highlight w:val="yellow"/>
              </w:rPr>
              <w:t>…………………………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br/>
            </w:r>
            <w:r w:rsidRPr="00FE51D7">
              <w:rPr>
                <w:rFonts w:asciiTheme="majorHAnsi" w:eastAsia="Calibri" w:hAnsiTheme="majorHAnsi" w:cs="Times New Roman"/>
                <w:bCs/>
                <w:i/>
                <w:sz w:val="20"/>
                <w:szCs w:val="20"/>
                <w:highlight w:val="yellow"/>
              </w:rPr>
              <w:t>należy wskazać czy kandydat zakwalifikowany do przyjęcia ma złożyć dodatkowe dokumenty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</w:t>
            </w:r>
          </w:p>
          <w:p w:rsidR="003A1405" w:rsidRDefault="003A1405" w:rsidP="00DF6786">
            <w:pPr>
              <w:spacing w:before="360" w:after="6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W przypadku ubiegania się o przyjęcie na podstawie </w:t>
            </w:r>
            <w:r w:rsidRPr="006039FF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dokumentu zagranicznego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należy złożyć dodatkowo:</w:t>
            </w:r>
          </w:p>
          <w:p w:rsidR="003A1405" w:rsidRDefault="003A1405" w:rsidP="00DF6786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urzędowe tłumaczenie dyplomu na język polski;</w:t>
            </w:r>
          </w:p>
          <w:p w:rsidR="003A1405" w:rsidRPr="003A1405" w:rsidRDefault="003A1405" w:rsidP="00DF6786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apostille</w:t>
            </w:r>
            <w:proofErr w:type="spellEnd"/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/legalizację.</w:t>
            </w:r>
          </w:p>
          <w:p w:rsidR="003A1405" w:rsidRDefault="003A1405" w:rsidP="00DF6786">
            <w:pPr>
              <w:spacing w:before="360" w:after="6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Przypadku gdy kandydat zakwalifikowany do przyjęcia jest </w:t>
            </w:r>
            <w:r w:rsidRPr="006039FF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  <w:t>cudzoziemcem</w:t>
            </w: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 należy złożyć dodatkowo:</w:t>
            </w:r>
          </w:p>
          <w:p w:rsidR="003A1405" w:rsidRDefault="003A1405" w:rsidP="00DF6786">
            <w:pPr>
              <w:pStyle w:val="Akapitzlist"/>
              <w:numPr>
                <w:ilvl w:val="0"/>
                <w:numId w:val="3"/>
              </w:numPr>
              <w:spacing w:before="60" w:after="240" w:line="276" w:lineRule="auto"/>
              <w:ind w:left="426" w:hanging="284"/>
              <w:contextualSpacing w:val="0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dokument potwierdzający znajomość języka polskiego na poziomie co najmniej B1. </w:t>
            </w:r>
          </w:p>
          <w:p w:rsidR="003A1405" w:rsidRPr="003A1405" w:rsidRDefault="003A1405" w:rsidP="00DF6786">
            <w:pPr>
              <w:spacing w:before="120" w:after="120" w:line="276" w:lineRule="auto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</w:tr>
    </w:tbl>
    <w:p w:rsidR="001F624B" w:rsidRDefault="001F624B"/>
    <w:sectPr w:rsidR="001F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1A3"/>
    <w:multiLevelType w:val="hybridMultilevel"/>
    <w:tmpl w:val="31EA2648"/>
    <w:lvl w:ilvl="0" w:tplc="648CA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E06"/>
    <w:multiLevelType w:val="hybridMultilevel"/>
    <w:tmpl w:val="48A6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C7094"/>
    <w:multiLevelType w:val="hybridMultilevel"/>
    <w:tmpl w:val="6B0648FC"/>
    <w:lvl w:ilvl="0" w:tplc="648CACD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D563393"/>
    <w:multiLevelType w:val="hybridMultilevel"/>
    <w:tmpl w:val="86084AE8"/>
    <w:lvl w:ilvl="0" w:tplc="648CA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9"/>
    <w:rsid w:val="00014F89"/>
    <w:rsid w:val="001F624B"/>
    <w:rsid w:val="003A1405"/>
    <w:rsid w:val="003F60E1"/>
    <w:rsid w:val="00412E13"/>
    <w:rsid w:val="005077F5"/>
    <w:rsid w:val="006039FF"/>
    <w:rsid w:val="00A21809"/>
    <w:rsid w:val="00D6635A"/>
    <w:rsid w:val="00DF6786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9831A-ADE5-4A63-81C7-B74E67F3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62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077F5"/>
    <w:rPr>
      <w:color w:val="808080"/>
    </w:rPr>
  </w:style>
  <w:style w:type="paragraph" w:customStyle="1" w:styleId="Default">
    <w:name w:val="Default"/>
    <w:rsid w:val="00412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298F5-6EEC-410A-9782-28AB12595567}"/>
      </w:docPartPr>
      <w:docPartBody>
        <w:p w:rsidR="00000000" w:rsidRDefault="00DA2E22">
          <w:r w:rsidRPr="00ED731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22"/>
    <w:rsid w:val="00764CD5"/>
    <w:rsid w:val="00D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E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Kudełka</dc:creator>
  <cp:keywords/>
  <dc:description/>
  <cp:lastModifiedBy>Katarzyna Kudełka</cp:lastModifiedBy>
  <cp:revision>8</cp:revision>
  <dcterms:created xsi:type="dcterms:W3CDTF">2023-12-01T09:09:00Z</dcterms:created>
  <dcterms:modified xsi:type="dcterms:W3CDTF">2024-01-25T09:25:00Z</dcterms:modified>
</cp:coreProperties>
</file>